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E27563" w:rsidRDefault="00D71C0E" w:rsidP="00E27563">
      <w:pPr>
        <w:pStyle w:val="Intenzivencitat"/>
      </w:pPr>
      <w:r w:rsidRPr="00E27563">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3FA065E4" w14:textId="1E999926" w:rsidR="00770A00" w:rsidRDefault="00770A00" w:rsidP="00785A64">
      <w:pPr>
        <w:rPr>
          <w:rFonts w:ascii="Century Gothic" w:hAnsi="Century Gothic"/>
          <w:b/>
          <w:bCs/>
        </w:rPr>
      </w:pPr>
      <w:r>
        <w:rPr>
          <w:rFonts w:ascii="Century Gothic" w:hAnsi="Century Gothic" w:cstheme="minorHAnsi"/>
          <w:color w:val="auto"/>
          <w:kern w:val="3"/>
          <w:lang w:eastAsia="zh-CN"/>
        </w:rPr>
        <w:t>Javno naročilo</w:t>
      </w:r>
      <w:r w:rsidR="000325BC">
        <w:rPr>
          <w:rFonts w:ascii="Century Gothic" w:hAnsi="Century Gothic" w:cstheme="minorHAnsi"/>
          <w:color w:val="auto"/>
          <w:kern w:val="3"/>
          <w:lang w:eastAsia="zh-CN"/>
        </w:rPr>
        <w:t xml:space="preserve"> </w:t>
      </w:r>
      <w:r w:rsidR="00785A64" w:rsidRPr="00785A64">
        <w:rPr>
          <w:rFonts w:ascii="Century Gothic" w:hAnsi="Century Gothic" w:cstheme="minorHAnsi"/>
          <w:b/>
          <w:bCs/>
          <w:color w:val="auto"/>
          <w:kern w:val="3"/>
          <w:lang w:eastAsia="zh-CN"/>
        </w:rPr>
        <w:t>ROG</w:t>
      </w:r>
      <w:r w:rsidR="00785A64">
        <w:rPr>
          <w:rFonts w:ascii="Century Gothic" w:hAnsi="Century Gothic" w:cstheme="minorHAnsi"/>
          <w:color w:val="auto"/>
          <w:kern w:val="3"/>
          <w:lang w:eastAsia="zh-CN"/>
        </w:rPr>
        <w:t xml:space="preserve"> </w:t>
      </w:r>
      <w:r w:rsidR="000325BC" w:rsidRPr="00832676">
        <w:rPr>
          <w:rFonts w:ascii="Century Gothic" w:hAnsi="Century Gothic" w:cstheme="minorHAnsi"/>
          <w:b/>
          <w:bCs/>
          <w:color w:val="auto"/>
          <w:kern w:val="3"/>
          <w:lang w:eastAsia="zh-CN"/>
        </w:rPr>
        <w:t>2021</w:t>
      </w:r>
      <w:r w:rsidR="000325BC" w:rsidRPr="00832676">
        <w:rPr>
          <w:rFonts w:ascii="Century Gothic" w:hAnsi="Century Gothic"/>
          <w:b/>
          <w:bCs/>
        </w:rPr>
        <w:t>:</w:t>
      </w:r>
      <w:bookmarkStart w:id="0" w:name="_Hlk61257203"/>
      <w:r w:rsidR="000325BC" w:rsidRPr="00832676">
        <w:rPr>
          <w:rFonts w:ascii="Century Gothic" w:hAnsi="Century Gothic"/>
          <w:b/>
          <w:bCs/>
        </w:rPr>
        <w:t>»</w:t>
      </w:r>
      <w:r w:rsidR="00785A64" w:rsidRPr="00255ED5">
        <w:rPr>
          <w:rFonts w:ascii="Century Gothic" w:hAnsi="Century Gothic" w:cs="Arial"/>
          <w:b/>
          <w:bCs/>
        </w:rPr>
        <w:t>Obnova objektov kulturne dediščine: Baza 20, Jelendol in Zg. Hrastnik</w:t>
      </w:r>
      <w:r w:rsidR="00785A64" w:rsidRPr="00255ED5">
        <w:rPr>
          <w:rFonts w:ascii="Century Gothic" w:hAnsi="Century Gothic"/>
          <w:b/>
          <w:bCs/>
        </w:rPr>
        <w:t>«</w:t>
      </w:r>
      <w:r w:rsidR="00785A64">
        <w:rPr>
          <w:rFonts w:ascii="Century Gothic" w:hAnsi="Century Gothic"/>
          <w:b/>
          <w:bCs/>
        </w:rPr>
        <w:t>.</w:t>
      </w:r>
      <w:bookmarkEnd w:id="0"/>
    </w:p>
    <w:p w14:paraId="0594FC4F" w14:textId="77777777" w:rsidR="00785A64" w:rsidRDefault="00785A64" w:rsidP="00785A64">
      <w:pPr>
        <w:rPr>
          <w:rFonts w:ascii="Century Gothic" w:hAnsi="Century Gothic" w:cstheme="minorHAnsi"/>
          <w:b/>
          <w:bCs/>
          <w:kern w:val="3"/>
          <w:lang w:eastAsia="zh-CN"/>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1BCF2FA5"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222F064D"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0DDEDB9A"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1F4828E7"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45430399"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304DB9A7"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5B291AD1" w:rsidR="00D71C0E" w:rsidRPr="001C1323" w:rsidRDefault="00486414"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1FDBA01" w:rsidR="005E7720" w:rsidRDefault="005E7720" w:rsidP="00AD05DF">
      <w:pPr>
        <w:rPr>
          <w:rFonts w:ascii="Century Gothic" w:hAnsi="Century Gothic"/>
          <w:b/>
        </w:rPr>
      </w:pPr>
      <w:r w:rsidRPr="00D71C0E">
        <w:rPr>
          <w:rFonts w:ascii="Century Gothic" w:hAnsi="Century Gothic"/>
          <w:b/>
        </w:rPr>
        <w:t>Pod kazensko in materialno odgovornostjo izjavljamo, da</w:t>
      </w:r>
    </w:p>
    <w:p w14:paraId="655C391B" w14:textId="77777777" w:rsidR="005E6197" w:rsidRPr="009153B4"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color w:val="333333"/>
        </w:rPr>
      </w:pPr>
      <w:r w:rsidRPr="009153B4">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1E07AD28" w14:textId="77777777" w:rsidR="005E6197" w:rsidRPr="00702FAF" w:rsidRDefault="005E6197" w:rsidP="005E6197">
      <w:pPr>
        <w:widowControl w:val="0"/>
        <w:autoSpaceDE w:val="0"/>
        <w:autoSpaceDN w:val="0"/>
        <w:adjustRightInd w:val="0"/>
        <w:spacing w:line="0" w:lineRule="atLeast"/>
        <w:ind w:left="1080"/>
        <w:rPr>
          <w:rFonts w:ascii="Century Gothic" w:hAnsi="Century Gothic" w:cs="Arial"/>
          <w:color w:val="333333"/>
        </w:rPr>
      </w:pPr>
    </w:p>
    <w:p w14:paraId="278AA409"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 dan, ko se izteče rok za oddajo ponudb, nismo uvrščeni v evidenco gospodarskih subjektov z negativnimi referencami iz a) točke četrtega odstavka 75. člena ZJN-3;</w:t>
      </w:r>
    </w:p>
    <w:p w14:paraId="0CC3B235" w14:textId="77777777" w:rsidR="005E6197" w:rsidRPr="00702FAF" w:rsidRDefault="005E6197" w:rsidP="005E6197">
      <w:pPr>
        <w:widowControl w:val="0"/>
        <w:autoSpaceDE w:val="0"/>
        <w:autoSpaceDN w:val="0"/>
        <w:adjustRightInd w:val="0"/>
        <w:spacing w:after="0" w:line="0" w:lineRule="atLeast"/>
        <w:ind w:left="1080"/>
        <w:rPr>
          <w:rFonts w:ascii="Century Gothic" w:hAnsi="Century Gothic" w:cs="Arial"/>
          <w:color w:val="auto"/>
        </w:rPr>
      </w:pPr>
    </w:p>
    <w:p w14:paraId="4A9852ED"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0B2265D" w14:textId="77777777" w:rsidR="005E6197" w:rsidRPr="00702FAF" w:rsidRDefault="005E6197" w:rsidP="005E6197">
      <w:pPr>
        <w:pStyle w:val="Odstavekseznama"/>
        <w:spacing w:line="0" w:lineRule="atLeast"/>
        <w:rPr>
          <w:rFonts w:ascii="Century Gothic" w:hAnsi="Century Gothic" w:cs="Arial"/>
          <w:color w:val="000000"/>
          <w:sz w:val="20"/>
        </w:rPr>
      </w:pPr>
    </w:p>
    <w:p w14:paraId="5D769693" w14:textId="7DB7E0D6" w:rsidR="005E6197"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nam v zadnjih treh letih pred potekom roka za oddajo ponudbe ni bila s pravnomočno odločbo pristojnega organa Republike Slovenije ali druge države članice ali tretje države dvakrat izrečena globa zaradi prekrška v zvezi s plačilom za delo;</w:t>
      </w:r>
    </w:p>
    <w:p w14:paraId="4042892F" w14:textId="77777777" w:rsidR="000325BC" w:rsidRPr="000325BC" w:rsidRDefault="000325BC" w:rsidP="000325BC">
      <w:pPr>
        <w:pStyle w:val="Odstavekseznama"/>
        <w:rPr>
          <w:rFonts w:ascii="Century Gothic" w:hAnsi="Century Gothic" w:cs="Arial"/>
          <w:sz w:val="20"/>
        </w:rPr>
      </w:pPr>
    </w:p>
    <w:p w14:paraId="12396E20" w14:textId="192AC4BA" w:rsidR="000325BC" w:rsidRDefault="00BD7B15"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Pr>
          <w:rFonts w:ascii="Century Gothic" w:hAnsi="Century Gothic" w:cs="Arial"/>
          <w:sz w:val="20"/>
        </w:rPr>
        <w:t>v primeru, da bomo izvajali</w:t>
      </w:r>
      <w:r w:rsidR="00785A64">
        <w:rPr>
          <w:rFonts w:ascii="Century Gothic" w:hAnsi="Century Gothic" w:cs="Arial"/>
          <w:sz w:val="20"/>
        </w:rPr>
        <w:t xml:space="preserve"> gradbena dela </w:t>
      </w:r>
      <w:r>
        <w:rPr>
          <w:rFonts w:ascii="Century Gothic" w:hAnsi="Century Gothic" w:cs="Arial"/>
          <w:sz w:val="20"/>
        </w:rPr>
        <w:t>v okviru tega naročila, izpolnjujemo vse pogoje iz točke 7.3 navodil ponudnikom;</w:t>
      </w:r>
    </w:p>
    <w:p w14:paraId="297B689C" w14:textId="77777777" w:rsidR="005E6197" w:rsidRPr="00702FAF" w:rsidRDefault="005E6197" w:rsidP="005E6197">
      <w:pPr>
        <w:pStyle w:val="Odstavekseznama"/>
        <w:spacing w:line="0" w:lineRule="atLeast"/>
        <w:rPr>
          <w:rFonts w:ascii="Century Gothic" w:hAnsi="Century Gothic" w:cs="Arial"/>
          <w:sz w:val="20"/>
        </w:rPr>
      </w:pPr>
    </w:p>
    <w:p w14:paraId="7E68EF07"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nam ni prepovedano poslovanje z naročnikom, kot to določa 35. člen Zakona o integriteti in preprečevanju korupcije (Uradni list RS, št. 69/11-UPB2)</w:t>
      </w:r>
      <w:r>
        <w:rPr>
          <w:rFonts w:ascii="Century Gothic" w:hAnsi="Century Gothic" w:cs="Arial"/>
          <w:sz w:val="20"/>
        </w:rPr>
        <w:t>;</w:t>
      </w:r>
    </w:p>
    <w:p w14:paraId="1AA6CEE4" w14:textId="77777777" w:rsidR="005E6197" w:rsidRPr="00602D6F" w:rsidRDefault="005E6197" w:rsidP="005E6197">
      <w:pPr>
        <w:widowControl w:val="0"/>
        <w:autoSpaceDE w:val="0"/>
        <w:autoSpaceDN w:val="0"/>
        <w:adjustRightInd w:val="0"/>
        <w:spacing w:line="0" w:lineRule="atLeast"/>
        <w:ind w:left="1080"/>
        <w:rPr>
          <w:rFonts w:ascii="Century Gothic" w:hAnsi="Century Gothic"/>
        </w:rPr>
      </w:pPr>
    </w:p>
    <w:p w14:paraId="0C5BB14F" w14:textId="77777777" w:rsidR="005E6197" w:rsidRPr="002065BB" w:rsidRDefault="005E6197" w:rsidP="005E6197">
      <w:pPr>
        <w:pStyle w:val="Odstavekseznama"/>
        <w:widowControl w:val="0"/>
        <w:numPr>
          <w:ilvl w:val="0"/>
          <w:numId w:val="33"/>
        </w:numPr>
        <w:autoSpaceDE w:val="0"/>
        <w:autoSpaceDN w:val="0"/>
        <w:adjustRightInd w:val="0"/>
        <w:spacing w:line="0" w:lineRule="atLeast"/>
        <w:jc w:val="both"/>
        <w:rPr>
          <w:rFonts w:ascii="Century Gothic" w:hAnsi="Century Gothic" w:cs="Arial"/>
          <w:sz w:val="20"/>
        </w:rPr>
      </w:pPr>
      <w:r w:rsidRPr="002065BB">
        <w:rPr>
          <w:rFonts w:ascii="Century Gothic" w:hAnsi="Century Gothic" w:cs="Arial"/>
          <w:sz w:val="20"/>
        </w:rPr>
        <w:t>so podatki, ki so podani v ponudbeni dokumentaciji, resnični in da fotokopije priloženih listin ustrezajo izvirniku, ter da za podane podatke, njihovo resničnost in ustreznost fotokopij prevzemamo popolno odgovornost</w:t>
      </w:r>
      <w:r>
        <w:rPr>
          <w:rFonts w:ascii="Century Gothic" w:hAnsi="Century Gothic" w:cs="Arial"/>
          <w:sz w:val="20"/>
        </w:rPr>
        <w:t>;</w:t>
      </w:r>
    </w:p>
    <w:p w14:paraId="34ADEB2F" w14:textId="77777777" w:rsidR="005E6197" w:rsidRPr="00E5416A" w:rsidRDefault="005E6197" w:rsidP="005E6197">
      <w:pPr>
        <w:spacing w:line="0" w:lineRule="atLeast"/>
        <w:rPr>
          <w:rFonts w:ascii="Century Gothic" w:hAnsi="Century Gothic" w:cs="Arial"/>
        </w:rPr>
      </w:pPr>
    </w:p>
    <w:p w14:paraId="0910B5C3" w14:textId="77777777" w:rsidR="005E6197" w:rsidRPr="005E6197" w:rsidRDefault="005E6197" w:rsidP="006C3D85">
      <w:pPr>
        <w:pStyle w:val="Odstavekseznama"/>
        <w:widowControl w:val="0"/>
        <w:numPr>
          <w:ilvl w:val="0"/>
          <w:numId w:val="33"/>
        </w:numPr>
        <w:autoSpaceDE w:val="0"/>
        <w:autoSpaceDN w:val="0"/>
        <w:adjustRightInd w:val="0"/>
        <w:jc w:val="both"/>
        <w:rPr>
          <w:rFonts w:ascii="Century Gothic" w:hAnsi="Century Gothic" w:cs="Arial"/>
        </w:rPr>
      </w:pPr>
      <w:r w:rsidRPr="005E6197">
        <w:rPr>
          <w:rFonts w:ascii="Century Gothic" w:hAnsi="Century Gothic" w:cs="Arial"/>
          <w:sz w:val="20"/>
        </w:rPr>
        <w:t>nismo podali neresničnih ali zavajajočih podatkov v ponudbi, ki bi lahko vplivali na naročnikovo odločitev o izbiri ter</w:t>
      </w:r>
    </w:p>
    <w:p w14:paraId="25D75763" w14:textId="056183FA" w:rsidR="00D71C0E" w:rsidRPr="005E6197" w:rsidRDefault="00D71C0E" w:rsidP="005E6197">
      <w:pPr>
        <w:pStyle w:val="Odstavekseznama"/>
        <w:widowControl w:val="0"/>
        <w:autoSpaceDE w:val="0"/>
        <w:autoSpaceDN w:val="0"/>
        <w:adjustRightInd w:val="0"/>
        <w:jc w:val="both"/>
        <w:rPr>
          <w:rFonts w:ascii="Century Gothic" w:hAnsi="Century Gothic" w:cs="Arial"/>
        </w:rPr>
      </w:pPr>
      <w:r w:rsidRPr="005E6197">
        <w:rPr>
          <w:rFonts w:ascii="Century Gothic" w:hAnsi="Century Gothic" w:cs="Arial"/>
        </w:rPr>
        <w:t xml:space="preserve">  </w:t>
      </w:r>
    </w:p>
    <w:p w14:paraId="65BBB839" w14:textId="5089376D" w:rsidR="006C3D85" w:rsidRPr="008053B4" w:rsidRDefault="006C3D85" w:rsidP="006C3D85">
      <w:pPr>
        <w:pStyle w:val="Odstavekseznama"/>
        <w:numPr>
          <w:ilvl w:val="0"/>
          <w:numId w:val="32"/>
        </w:numPr>
        <w:jc w:val="both"/>
        <w:rPr>
          <w:rFonts w:ascii="Century Gothic" w:hAnsi="Century Gothic"/>
          <w:sz w:val="20"/>
        </w:rPr>
      </w:pPr>
      <w:r w:rsidRPr="008053B4">
        <w:rPr>
          <w:rFonts w:ascii="Century Gothic" w:hAnsi="Century Gothic"/>
          <w:sz w:val="20"/>
        </w:rPr>
        <w:t>imamo veljavno registracijo za dejavnost, ki je predmet javnega naročila</w:t>
      </w:r>
      <w:r w:rsidR="008053B4">
        <w:rPr>
          <w:rFonts w:ascii="Century Gothic" w:hAnsi="Century Gothic"/>
          <w:sz w:val="20"/>
        </w:rPr>
        <w:t>.</w:t>
      </w:r>
    </w:p>
    <w:p w14:paraId="5292BB69" w14:textId="5970F450" w:rsidR="006C3D85" w:rsidRDefault="006C3D85" w:rsidP="008053B4">
      <w:pPr>
        <w:rPr>
          <w:rFonts w:ascii="Century Gothic" w:hAnsi="Century Gothic"/>
        </w:rPr>
      </w:pPr>
    </w:p>
    <w:p w14:paraId="5F8F27FB" w14:textId="77777777" w:rsidR="005E6197" w:rsidRDefault="005E6197" w:rsidP="00FC3FB0">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C3FB0" w14:paraId="3457FFAF"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61E0DED8" w14:textId="77777777" w:rsidR="00FC3FB0" w:rsidRDefault="00FC3FB0" w:rsidP="00ED3CB6">
            <w:pPr>
              <w:overflowPunct w:val="0"/>
              <w:autoSpaceDE w:val="0"/>
              <w:snapToGrid w:val="0"/>
              <w:rPr>
                <w:rFonts w:ascii="Century Gothic" w:hAnsi="Century Gothic" w:cs="Calibri"/>
              </w:rPr>
            </w:pPr>
            <w:r>
              <w:rPr>
                <w:rFonts w:ascii="Century Gothic" w:hAnsi="Century Gothic" w:cs="Calibri"/>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D1F95C" w14:textId="77777777" w:rsidR="00FC3FB0" w:rsidRDefault="00FC3FB0" w:rsidP="00ED3CB6">
            <w:pPr>
              <w:overflowPunct w:val="0"/>
              <w:autoSpaceDE w:val="0"/>
              <w:snapToGrid w:val="0"/>
              <w:rPr>
                <w:rFonts w:ascii="Century Gothic" w:hAnsi="Century Gothic" w:cs="Calibri"/>
              </w:rPr>
            </w:pPr>
            <w:r>
              <w:rPr>
                <w:rFonts w:ascii="Century Gothic" w:hAnsi="Century Gothic" w:cs="Calibri"/>
              </w:rPr>
              <w:t>NAZIV dejavnosti</w:t>
            </w:r>
          </w:p>
        </w:tc>
      </w:tr>
      <w:tr w:rsidR="00FC3FB0" w14:paraId="184C4A67" w14:textId="77777777" w:rsidTr="00ED3CB6">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EF8BE6F" w14:textId="25510570"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AE6458" w14:textId="4D9C5F24"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r w:rsidR="00FC3FB0" w14:paraId="285CA421"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1CF215E" w14:textId="63634EAC"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3FE5B8" w14:textId="2EEECC3F" w:rsidR="00FC3FB0" w:rsidRDefault="0019278A" w:rsidP="00ED3CB6">
            <w:pPr>
              <w:overflowPunct w:val="0"/>
              <w:autoSpaceDE w:val="0"/>
              <w:snapToGrid w:val="0"/>
              <w:rPr>
                <w:rFonts w:ascii="Century Gothic" w:hAnsi="Century Gothic" w:cs="Calibri"/>
                <w:sz w:val="23"/>
                <w:szCs w:val="23"/>
              </w:rPr>
            </w:pPr>
            <w:r w:rsidRPr="004F2CF4">
              <w:rPr>
                <w:rFonts w:ascii="Century Gothic" w:hAnsi="Century Gothic" w:cs="Arial"/>
              </w:rPr>
              <w:fldChar w:fldCharType="begin">
                <w:ffData>
                  <w:name w:val="Besedilo42"/>
                  <w:enabled/>
                  <w:calcOnExit w:val="0"/>
                  <w:textInput/>
                </w:ffData>
              </w:fldChar>
            </w:r>
            <w:r w:rsidRPr="004F2CF4">
              <w:rPr>
                <w:rFonts w:ascii="Century Gothic" w:hAnsi="Century Gothic" w:cs="Arial"/>
              </w:rPr>
              <w:instrText xml:space="preserve"> FORMTEXT </w:instrText>
            </w:r>
            <w:r w:rsidRPr="004F2CF4">
              <w:rPr>
                <w:rFonts w:ascii="Century Gothic" w:hAnsi="Century Gothic" w:cs="Arial"/>
              </w:rPr>
            </w:r>
            <w:r w:rsidRPr="004F2CF4">
              <w:rPr>
                <w:rFonts w:ascii="Century Gothic" w:hAnsi="Century Gothic" w:cs="Arial"/>
              </w:rPr>
              <w:fldChar w:fldCharType="separate"/>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t> </w:t>
            </w:r>
            <w:r w:rsidRPr="004F2CF4">
              <w:rPr>
                <w:rFonts w:ascii="Century Gothic" w:hAnsi="Century Gothic" w:cs="Arial"/>
              </w:rPr>
              <w:fldChar w:fldCharType="end"/>
            </w:r>
          </w:p>
        </w:tc>
      </w:tr>
    </w:tbl>
    <w:p w14:paraId="2A83E1FE" w14:textId="4506D5AA" w:rsidR="0048506B" w:rsidRPr="00D71C0E" w:rsidRDefault="0048506B" w:rsidP="0048506B">
      <w:pPr>
        <w:pStyle w:val="Telobesedila-zamik"/>
        <w:spacing w:after="0" w:line="240" w:lineRule="auto"/>
        <w:ind w:left="360"/>
        <w:rPr>
          <w:rFonts w:ascii="Century Gothic" w:hAnsi="Century Gothic"/>
        </w:rPr>
      </w:pPr>
      <w:r w:rsidRPr="00D71C0E">
        <w:rPr>
          <w:rFonts w:ascii="Century Gothic" w:hAnsi="Century Gothic"/>
        </w:rPr>
        <w:t xml:space="preserve"> </w:t>
      </w:r>
    </w:p>
    <w:p w14:paraId="1E5D32DB" w14:textId="77777777" w:rsidR="005974EB" w:rsidRPr="005974EB" w:rsidRDefault="005974EB" w:rsidP="005974EB">
      <w:pPr>
        <w:pStyle w:val="Odstavekseznama"/>
        <w:rPr>
          <w:rFonts w:ascii="Century Gothic" w:hAnsi="Century Gothic" w:cs="Arial"/>
          <w:color w:val="000000"/>
          <w:sz w:val="20"/>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1"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1"/>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5974EB" w:rsidRDefault="00D71C0E" w:rsidP="007F604C">
            <w:pPr>
              <w:rPr>
                <w:rFonts w:ascii="Century Gothic" w:hAnsi="Century Gothic" w:cs="Arial"/>
                <w:color w:val="auto"/>
              </w:rPr>
            </w:pPr>
          </w:p>
          <w:p w14:paraId="5D6FB449" w14:textId="77777777" w:rsidR="00D71C0E" w:rsidRPr="005974EB" w:rsidRDefault="00D71C0E" w:rsidP="007F604C">
            <w:pPr>
              <w:rPr>
                <w:rFonts w:ascii="Century Gothic" w:hAnsi="Century Gothic" w:cs="Arial"/>
                <w:color w:val="auto"/>
              </w:rPr>
            </w:pPr>
            <w:r w:rsidRPr="005974EB">
              <w:rPr>
                <w:rFonts w:ascii="Century Gothic" w:hAnsi="Century Gothic" w:cs="Arial"/>
                <w:color w:val="auto"/>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180BE" w14:textId="77777777" w:rsidR="00AA77AA" w:rsidRDefault="00AA77AA" w:rsidP="007E4425">
      <w:pPr>
        <w:spacing w:after="0" w:line="240" w:lineRule="auto"/>
      </w:pPr>
      <w:r>
        <w:separator/>
      </w:r>
    </w:p>
  </w:endnote>
  <w:endnote w:type="continuationSeparator" w:id="0">
    <w:p w14:paraId="1007E706" w14:textId="77777777" w:rsidR="00AA77AA" w:rsidRDefault="00AA77AA"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2286DB8E" w14:textId="1E1CB5A8" w:rsidR="009A58B7" w:rsidRPr="00B33ABE" w:rsidRDefault="003E0E5B" w:rsidP="00EB1F1F">
          <w:pPr>
            <w:pStyle w:val="Noga"/>
            <w:rPr>
              <w:rFonts w:asciiTheme="minorHAnsi" w:hAnsiTheme="minorHAnsi" w:cstheme="minorHAnsi"/>
              <w:bCs/>
              <w:i w:val="0"/>
              <w:iCs/>
              <w:sz w:val="22"/>
              <w:szCs w:val="22"/>
            </w:rPr>
          </w:pPr>
          <w:r>
            <w:rPr>
              <w:rFonts w:asciiTheme="minorHAnsi" w:hAnsiTheme="minorHAnsi" w:cstheme="minorHAnsi"/>
              <w:bCs/>
              <w:i w:val="0"/>
              <w:iCs/>
              <w:sz w:val="22"/>
              <w:szCs w:val="22"/>
            </w:rPr>
            <w:t xml:space="preserve"> </w:t>
          </w:r>
          <w:r w:rsidR="00785A64">
            <w:rPr>
              <w:rFonts w:asciiTheme="minorHAnsi" w:hAnsiTheme="minorHAnsi" w:cstheme="minorHAnsi"/>
              <w:bCs/>
              <w:i w:val="0"/>
              <w:iCs/>
              <w:sz w:val="22"/>
              <w:szCs w:val="22"/>
            </w:rPr>
            <w:t xml:space="preserve">ROG </w:t>
          </w:r>
          <w:r w:rsidR="00117158">
            <w:rPr>
              <w:rFonts w:asciiTheme="minorHAnsi" w:hAnsiTheme="minorHAnsi" w:cstheme="minorHAnsi"/>
              <w:bCs/>
              <w:i w:val="0"/>
              <w:iCs/>
              <w:sz w:val="22"/>
              <w:szCs w:val="22"/>
            </w:rPr>
            <w:t>2021</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DA97D" w14:textId="77777777" w:rsidR="00AA77AA" w:rsidRDefault="00AA77AA" w:rsidP="007E4425">
      <w:pPr>
        <w:spacing w:after="0" w:line="240" w:lineRule="auto"/>
      </w:pPr>
      <w:r>
        <w:separator/>
      </w:r>
    </w:p>
  </w:footnote>
  <w:footnote w:type="continuationSeparator" w:id="0">
    <w:p w14:paraId="0ABBC2DF" w14:textId="77777777" w:rsidR="00AA77AA" w:rsidRDefault="00AA77AA"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1"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5B57063"/>
    <w:multiLevelType w:val="hybridMultilevel"/>
    <w:tmpl w:val="7DE2C6A6"/>
    <w:lvl w:ilvl="0" w:tplc="1256C2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39407E"/>
    <w:multiLevelType w:val="hybridMultilevel"/>
    <w:tmpl w:val="E842C38E"/>
    <w:lvl w:ilvl="0" w:tplc="222A054E">
      <w:numFmt w:val="bullet"/>
      <w:lvlText w:val="-"/>
      <w:lvlJc w:val="left"/>
      <w:pPr>
        <w:ind w:left="360" w:hanging="360"/>
      </w:pPr>
      <w:rPr>
        <w:rFonts w:ascii="Century Gothic" w:eastAsia="Times New Roman" w:hAnsi="Century Gothic"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num w:numId="1">
    <w:abstractNumId w:val="18"/>
  </w:num>
  <w:num w:numId="2">
    <w:abstractNumId w:val="20"/>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5"/>
  </w:num>
  <w:num w:numId="14">
    <w:abstractNumId w:val="21"/>
  </w:num>
  <w:num w:numId="15">
    <w:abstractNumId w:val="8"/>
  </w:num>
  <w:num w:numId="16">
    <w:abstractNumId w:val="11"/>
  </w:num>
  <w:num w:numId="17">
    <w:abstractNumId w:val="22"/>
  </w:num>
  <w:num w:numId="18">
    <w:abstractNumId w:val="12"/>
  </w:num>
  <w:num w:numId="19">
    <w:abstractNumId w:val="4"/>
  </w:num>
  <w:num w:numId="20">
    <w:abstractNumId w:val="16"/>
  </w:num>
  <w:num w:numId="21">
    <w:abstractNumId w:val="10"/>
  </w:num>
  <w:num w:numId="22">
    <w:abstractNumId w:val="14"/>
  </w:num>
  <w:num w:numId="23">
    <w:abstractNumId w:val="0"/>
  </w:num>
  <w:num w:numId="24">
    <w:abstractNumId w:val="5"/>
  </w:num>
  <w:num w:numId="25">
    <w:abstractNumId w:val="19"/>
  </w:num>
  <w:num w:numId="26">
    <w:abstractNumId w:val="17"/>
  </w:num>
  <w:num w:numId="27">
    <w:abstractNumId w:val="9"/>
  </w:num>
  <w:num w:numId="28">
    <w:abstractNumId w:val="7"/>
  </w:num>
  <w:num w:numId="29">
    <w:abstractNumId w:val="13"/>
  </w:num>
  <w:num w:numId="30">
    <w:abstractNumId w:val="6"/>
  </w:num>
  <w:num w:numId="31">
    <w:abstractNumId w:val="23"/>
  </w:num>
  <w:num w:numId="32">
    <w:abstractNumId w:val="24"/>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325BC"/>
    <w:rsid w:val="000578B4"/>
    <w:rsid w:val="00085472"/>
    <w:rsid w:val="000B7F6D"/>
    <w:rsid w:val="000E2343"/>
    <w:rsid w:val="00117158"/>
    <w:rsid w:val="00131AB6"/>
    <w:rsid w:val="00180DB3"/>
    <w:rsid w:val="0019278A"/>
    <w:rsid w:val="001B201B"/>
    <w:rsid w:val="001E412E"/>
    <w:rsid w:val="002502D9"/>
    <w:rsid w:val="00260E3E"/>
    <w:rsid w:val="002851A6"/>
    <w:rsid w:val="002A6F62"/>
    <w:rsid w:val="002F7C42"/>
    <w:rsid w:val="00320D1B"/>
    <w:rsid w:val="00370B48"/>
    <w:rsid w:val="00380E9D"/>
    <w:rsid w:val="00384367"/>
    <w:rsid w:val="003B1BC8"/>
    <w:rsid w:val="003E0E5B"/>
    <w:rsid w:val="003E1A72"/>
    <w:rsid w:val="00411A18"/>
    <w:rsid w:val="0048506B"/>
    <w:rsid w:val="00486414"/>
    <w:rsid w:val="00486B79"/>
    <w:rsid w:val="004D564C"/>
    <w:rsid w:val="00522892"/>
    <w:rsid w:val="005974EB"/>
    <w:rsid w:val="005C5F49"/>
    <w:rsid w:val="005D77A3"/>
    <w:rsid w:val="005E6197"/>
    <w:rsid w:val="005E7720"/>
    <w:rsid w:val="00615368"/>
    <w:rsid w:val="006255DB"/>
    <w:rsid w:val="006C3D85"/>
    <w:rsid w:val="006F7A42"/>
    <w:rsid w:val="007540AA"/>
    <w:rsid w:val="00770A00"/>
    <w:rsid w:val="00785A64"/>
    <w:rsid w:val="0079217E"/>
    <w:rsid w:val="00792C1F"/>
    <w:rsid w:val="007B0F82"/>
    <w:rsid w:val="007E4425"/>
    <w:rsid w:val="008053B4"/>
    <w:rsid w:val="00837B8F"/>
    <w:rsid w:val="00867781"/>
    <w:rsid w:val="008A2991"/>
    <w:rsid w:val="00922E1B"/>
    <w:rsid w:val="009A58B7"/>
    <w:rsid w:val="009A5B3F"/>
    <w:rsid w:val="009E472E"/>
    <w:rsid w:val="00A36A42"/>
    <w:rsid w:val="00A53847"/>
    <w:rsid w:val="00A83E8D"/>
    <w:rsid w:val="00AA77AA"/>
    <w:rsid w:val="00AB77DE"/>
    <w:rsid w:val="00AD05DF"/>
    <w:rsid w:val="00AD3A13"/>
    <w:rsid w:val="00AE51DB"/>
    <w:rsid w:val="00AF7EAB"/>
    <w:rsid w:val="00B11108"/>
    <w:rsid w:val="00B15EC4"/>
    <w:rsid w:val="00B17A2D"/>
    <w:rsid w:val="00B33ABE"/>
    <w:rsid w:val="00BC46ED"/>
    <w:rsid w:val="00BD7B15"/>
    <w:rsid w:val="00BF07FF"/>
    <w:rsid w:val="00BF5C24"/>
    <w:rsid w:val="00C13A87"/>
    <w:rsid w:val="00C82D20"/>
    <w:rsid w:val="00CA186E"/>
    <w:rsid w:val="00CB2D13"/>
    <w:rsid w:val="00CD2BE7"/>
    <w:rsid w:val="00D45AEF"/>
    <w:rsid w:val="00D71C0E"/>
    <w:rsid w:val="00D94D39"/>
    <w:rsid w:val="00DA3FB3"/>
    <w:rsid w:val="00DD2CCC"/>
    <w:rsid w:val="00DE2B92"/>
    <w:rsid w:val="00E27563"/>
    <w:rsid w:val="00E55EA4"/>
    <w:rsid w:val="00EB1F1F"/>
    <w:rsid w:val="00F74E76"/>
    <w:rsid w:val="00FA6A17"/>
    <w:rsid w:val="00FC3F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E27563"/>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E27563"/>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OdstavekseznamaZnak">
    <w:name w:val="Odstavek seznama Znak"/>
    <w:link w:val="Odstavekseznama"/>
    <w:uiPriority w:val="34"/>
    <w:rsid w:val="00FC3FB0"/>
    <w:rPr>
      <w:rFonts w:ascii="Times New Roman" w:hAnsi="Times New Roman" w:cs="Times New Roman"/>
      <w:sz w:val="24"/>
      <w:szCs w:val="20"/>
      <w:lang w:eastAsia="sl-SI"/>
    </w:rPr>
  </w:style>
  <w:style w:type="character" w:customStyle="1" w:styleId="BrezrazmikovZnak">
    <w:name w:val="Brez razmikov Znak"/>
    <w:link w:val="Brezrazmikov"/>
    <w:locked/>
    <w:rsid w:val="00FC3FB0"/>
    <w:rPr>
      <w:rFonts w:ascii="Verdana" w:hAnsi="Verdana" w:cs="Times New Roman"/>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0FD1F1-4283-4B8E-817E-1CED9F942170}">
  <ds:schemaRefs>
    <ds:schemaRef ds:uri="http://schemas.openxmlformats.org/officeDocument/2006/bibliography"/>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549</Words>
  <Characters>3131</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14</cp:revision>
  <cp:lastPrinted>2019-05-24T09:11:00Z</cp:lastPrinted>
  <dcterms:created xsi:type="dcterms:W3CDTF">2020-10-20T07:04:00Z</dcterms:created>
  <dcterms:modified xsi:type="dcterms:W3CDTF">2021-05-18T05:32:00Z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